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pacing w:line="660" w:lineRule="exact"/>
        <w:ind w:right="0"/>
        <w:rPr>
          <w:rFonts w:hint="eastAsia" w:hAnsi="方正小标宋简体"/>
          <w:color w:val="000000"/>
        </w:rPr>
      </w:pPr>
      <w:r>
        <w:rPr>
          <w:rFonts w:ascii="Times New Roman" w:cs="Times New Roman"/>
          <w:color w:val="000000"/>
        </w:rPr>
        <w:t>2020</w:t>
      </w:r>
      <w:r>
        <w:rPr>
          <w:rFonts w:hint="eastAsia" w:hAnsi="方正小标宋简体"/>
          <w:color w:val="000000"/>
        </w:rPr>
        <w:t>年全区提升食品安全水平推进地方特色食品产业高质量发展现场会六堡茶</w:t>
      </w:r>
    </w:p>
    <w:p>
      <w:pPr>
        <w:pStyle w:val="4"/>
        <w:adjustRightInd w:val="0"/>
        <w:spacing w:line="660" w:lineRule="exact"/>
        <w:ind w:right="0"/>
        <w:rPr>
          <w:rFonts w:hint="eastAsia" w:ascii="方正报宋简体" w:eastAsia="方正报宋简体"/>
          <w:sz w:val="44"/>
          <w:szCs w:val="44"/>
        </w:rPr>
      </w:pPr>
      <w:r>
        <w:rPr>
          <w:rFonts w:hint="eastAsia" w:hAnsi="方正小标宋简体"/>
          <w:color w:val="000000"/>
        </w:rPr>
        <w:t>斗茶大赛特别专场</w:t>
      </w:r>
      <w:r>
        <w:rPr>
          <w:rFonts w:hint="eastAsia" w:ascii="方正报宋简体" w:eastAsia="方正报宋简体"/>
          <w:sz w:val="44"/>
          <w:szCs w:val="44"/>
        </w:rPr>
        <w:t>参赛茶样和产品</w:t>
      </w:r>
    </w:p>
    <w:p>
      <w:pPr>
        <w:pStyle w:val="4"/>
        <w:adjustRightInd w:val="0"/>
        <w:spacing w:line="660" w:lineRule="exact"/>
        <w:ind w:right="0"/>
        <w:rPr>
          <w:rFonts w:hint="eastAsia" w:ascii="宋体" w:hAnsi="宋体" w:eastAsia="宋体" w:cs="宋体"/>
          <w:sz w:val="44"/>
          <w:szCs w:val="44"/>
        </w:rPr>
      </w:pPr>
      <w:r>
        <w:rPr>
          <w:rFonts w:hint="eastAsia" w:ascii="方正报宋简体" w:eastAsia="方正报宋简体"/>
          <w:sz w:val="44"/>
          <w:szCs w:val="44"/>
        </w:rPr>
        <w:t>展示</w:t>
      </w:r>
      <w:r>
        <w:rPr>
          <w:rFonts w:hint="eastAsia" w:ascii="宋体" w:hAnsi="宋体" w:eastAsia="宋体" w:cs="宋体"/>
          <w:sz w:val="44"/>
          <w:szCs w:val="44"/>
        </w:rPr>
        <w:t>茶样征集报名表</w:t>
      </w:r>
    </w:p>
    <w:p>
      <w:pPr>
        <w:pStyle w:val="9"/>
        <w:jc w:val="center"/>
        <w:rPr>
          <w:rFonts w:hint="eastAsia" w:ascii="宋体" w:hAnsi="宋体" w:eastAsia="宋体" w:cs="宋体"/>
          <w:sz w:val="44"/>
          <w:szCs w:val="44"/>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9"/>
        <w:gridCol w:w="5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9" w:type="dxa"/>
            <w:noWrap w:val="0"/>
            <w:vAlign w:val="top"/>
          </w:tcPr>
          <w:p>
            <w:pPr>
              <w:pStyle w:val="9"/>
              <w:jc w:val="center"/>
              <w:rPr>
                <w:rFonts w:hint="eastAsia" w:ascii="仿宋_GB2312" w:hAnsi="宋体" w:eastAsia="仿宋_GB2312" w:cs="宋体"/>
                <w:sz w:val="28"/>
                <w:szCs w:val="28"/>
              </w:rPr>
            </w:pPr>
            <w:r>
              <w:rPr>
                <w:rFonts w:hint="eastAsia" w:ascii="仿宋_GB2312" w:hAnsi="宋体" w:eastAsia="仿宋_GB2312" w:cs="宋体"/>
                <w:sz w:val="28"/>
                <w:szCs w:val="28"/>
              </w:rPr>
              <w:t>企业（名称）</w:t>
            </w:r>
          </w:p>
        </w:tc>
        <w:tc>
          <w:tcPr>
            <w:tcW w:w="5643" w:type="dxa"/>
            <w:noWrap w:val="0"/>
            <w:vAlign w:val="top"/>
          </w:tcPr>
          <w:p>
            <w:pPr>
              <w:pStyle w:val="9"/>
              <w:jc w:val="both"/>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879" w:type="dxa"/>
            <w:noWrap w:val="0"/>
            <w:vAlign w:val="top"/>
          </w:tcPr>
          <w:p>
            <w:pPr>
              <w:pStyle w:val="9"/>
              <w:jc w:val="center"/>
              <w:rPr>
                <w:rFonts w:hint="eastAsia" w:ascii="仿宋_GB2312" w:hAnsi="宋体" w:eastAsia="仿宋_GB2312" w:cs="宋体"/>
                <w:sz w:val="28"/>
                <w:szCs w:val="28"/>
              </w:rPr>
            </w:pPr>
            <w:r>
              <w:rPr>
                <w:rFonts w:hint="eastAsia" w:ascii="仿宋_GB2312" w:hAnsi="宋体" w:eastAsia="仿宋_GB2312" w:cs="宋体"/>
                <w:sz w:val="28"/>
                <w:szCs w:val="28"/>
              </w:rPr>
              <w:t>茶样品名</w:t>
            </w:r>
          </w:p>
        </w:tc>
        <w:tc>
          <w:tcPr>
            <w:tcW w:w="5643" w:type="dxa"/>
            <w:noWrap w:val="0"/>
            <w:vAlign w:val="top"/>
          </w:tcPr>
          <w:p>
            <w:pPr>
              <w:pStyle w:val="9"/>
              <w:jc w:val="both"/>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879" w:type="dxa"/>
            <w:noWrap w:val="0"/>
            <w:vAlign w:val="center"/>
          </w:tcPr>
          <w:p>
            <w:pPr>
              <w:spacing w:line="640" w:lineRule="exact"/>
              <w:jc w:val="center"/>
              <w:rPr>
                <w:rFonts w:hint="eastAsia" w:ascii="仿宋_GB2312" w:hAnsi="宋体" w:eastAsia="仿宋_GB2312" w:cs="宋体"/>
                <w:sz w:val="28"/>
                <w:szCs w:val="28"/>
              </w:rPr>
            </w:pPr>
            <w:r>
              <w:rPr>
                <w:rFonts w:hint="eastAsia" w:ascii="仿宋" w:hAnsi="仿宋" w:eastAsia="仿宋" w:cs="仿宋"/>
                <w:bCs/>
                <w:color w:val="000000"/>
                <w:sz w:val="32"/>
                <w:szCs w:val="32"/>
              </w:rPr>
              <w:t>报送茶样数</w:t>
            </w:r>
          </w:p>
        </w:tc>
        <w:tc>
          <w:tcPr>
            <w:tcW w:w="5643" w:type="dxa"/>
            <w:noWrap w:val="0"/>
            <w:vAlign w:val="top"/>
          </w:tcPr>
          <w:p>
            <w:pPr>
              <w:spacing w:line="640" w:lineRule="exact"/>
              <w:jc w:val="center"/>
              <w:rPr>
                <w:rFonts w:hint="eastAsia" w:ascii="仿宋_GB2312" w:hAnsi="宋体" w:eastAsia="仿宋_GB2312" w:cs="宋体"/>
                <w:sz w:val="28"/>
                <w:szCs w:val="28"/>
              </w:rPr>
            </w:pPr>
            <w:r>
              <w:rPr>
                <w:rFonts w:hint="eastAsia" w:ascii="仿宋" w:hAnsi="仿宋" w:eastAsia="仿宋" w:cs="仿宋"/>
                <w:bCs/>
                <w:color w:val="000000"/>
                <w:sz w:val="32"/>
                <w:szCs w:val="32"/>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879" w:type="dxa"/>
            <w:noWrap w:val="0"/>
            <w:vAlign w:val="center"/>
          </w:tcPr>
          <w:p>
            <w:pPr>
              <w:pStyle w:val="9"/>
              <w:jc w:val="center"/>
              <w:rPr>
                <w:rFonts w:hint="eastAsia" w:ascii="仿宋_GB2312" w:hAnsi="宋体" w:eastAsia="仿宋_GB2312" w:cs="宋体"/>
                <w:sz w:val="28"/>
                <w:szCs w:val="28"/>
                <w:lang w:eastAsia="zh-CN"/>
              </w:rPr>
            </w:pPr>
            <w:r>
              <w:rPr>
                <w:rFonts w:hint="eastAsia" w:ascii="仿宋_GB2312" w:hAnsi="宋体" w:eastAsia="仿宋_GB2312" w:cs="宋体"/>
                <w:sz w:val="28"/>
                <w:szCs w:val="28"/>
              </w:rPr>
              <w:t>陈化时间</w:t>
            </w:r>
          </w:p>
        </w:tc>
        <w:tc>
          <w:tcPr>
            <w:tcW w:w="5643" w:type="dxa"/>
            <w:noWrap w:val="0"/>
            <w:vAlign w:val="top"/>
          </w:tcPr>
          <w:p>
            <w:pPr>
              <w:pStyle w:val="9"/>
              <w:jc w:val="center"/>
              <w:rPr>
                <w:rFonts w:hint="eastAsia" w:ascii="仿宋_GB2312" w:eastAsia="仿宋_GB2312"/>
                <w:sz w:val="32"/>
                <w:szCs w:val="32"/>
              </w:rPr>
            </w:pPr>
            <w:r>
              <w:rPr>
                <w:rFonts w:hint="eastAsia" w:ascii="仿宋_GB2312" w:hAnsi="宋体" w:eastAsia="仿宋_GB2312" w:cs="宋体"/>
                <w:sz w:val="28"/>
                <w:szCs w:val="28"/>
              </w:rPr>
              <w:t>□</w:t>
            </w:r>
            <w:r>
              <w:rPr>
                <w:rFonts w:hint="eastAsia" w:ascii="仿宋_GB2312" w:eastAsia="仿宋_GB2312"/>
                <w:sz w:val="32"/>
                <w:szCs w:val="32"/>
              </w:rPr>
              <w:t>＞1年、≤4年；</w:t>
            </w:r>
          </w:p>
          <w:p>
            <w:pPr>
              <w:pStyle w:val="9"/>
              <w:jc w:val="center"/>
              <w:rPr>
                <w:rFonts w:hint="eastAsia" w:ascii="仿宋_GB2312" w:eastAsia="仿宋_GB2312"/>
                <w:sz w:val="32"/>
                <w:szCs w:val="32"/>
              </w:rPr>
            </w:pPr>
            <w:r>
              <w:rPr>
                <w:rFonts w:hint="eastAsia" w:ascii="仿宋_GB2312" w:hAnsi="宋体" w:eastAsia="仿宋_GB2312" w:cs="宋体"/>
                <w:sz w:val="28"/>
                <w:szCs w:val="28"/>
              </w:rPr>
              <w:t>□</w:t>
            </w:r>
            <w:r>
              <w:rPr>
                <w:rFonts w:hint="eastAsia" w:ascii="仿宋_GB2312" w:eastAsia="仿宋_GB2312"/>
                <w:sz w:val="32"/>
                <w:szCs w:val="32"/>
              </w:rPr>
              <w:t>＞4年、≤ 8年</w:t>
            </w:r>
          </w:p>
          <w:p>
            <w:pPr>
              <w:pStyle w:val="9"/>
              <w:jc w:val="center"/>
              <w:rPr>
                <w:rFonts w:hint="eastAsia" w:ascii="仿宋_GB2312" w:hAnsi="宋体" w:eastAsia="仿宋_GB2312" w:cs="宋体"/>
                <w:sz w:val="28"/>
                <w:szCs w:val="28"/>
              </w:rPr>
            </w:pPr>
            <w:r>
              <w:rPr>
                <w:rFonts w:hint="eastAsia" w:ascii="仿宋_GB2312" w:eastAsia="仿宋_GB2312"/>
                <w:sz w:val="32"/>
                <w:szCs w:val="32"/>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9" w:type="dxa"/>
            <w:noWrap w:val="0"/>
            <w:vAlign w:val="center"/>
          </w:tcPr>
          <w:p>
            <w:pPr>
              <w:pStyle w:val="9"/>
              <w:jc w:val="center"/>
              <w:rPr>
                <w:rFonts w:hint="eastAsia" w:ascii="仿宋_GB2312" w:hAnsi="宋体" w:eastAsia="仿宋_GB2312" w:cs="宋体"/>
                <w:sz w:val="28"/>
                <w:szCs w:val="28"/>
              </w:rPr>
            </w:pPr>
            <w:r>
              <w:rPr>
                <w:rFonts w:hint="eastAsia" w:ascii="仿宋_GB2312" w:hAnsi="宋体" w:eastAsia="仿宋_GB2312" w:cs="宋体"/>
                <w:sz w:val="28"/>
                <w:szCs w:val="28"/>
              </w:rPr>
              <w:t>类别</w:t>
            </w:r>
          </w:p>
        </w:tc>
        <w:tc>
          <w:tcPr>
            <w:tcW w:w="5643" w:type="dxa"/>
            <w:noWrap w:val="0"/>
            <w:vAlign w:val="center"/>
          </w:tcPr>
          <w:p>
            <w:pPr>
              <w:pStyle w:val="9"/>
              <w:jc w:val="center"/>
              <w:rPr>
                <w:rFonts w:hint="eastAsia" w:ascii="仿宋_GB2312" w:eastAsia="仿宋_GB2312"/>
                <w:sz w:val="32"/>
                <w:szCs w:val="32"/>
              </w:rPr>
            </w:pPr>
            <w:r>
              <w:rPr>
                <w:rFonts w:hint="eastAsia" w:ascii="仿宋_GB2312" w:hAnsi="宋体" w:eastAsia="仿宋_GB2312" w:cs="宋体"/>
                <w:sz w:val="28"/>
                <w:szCs w:val="28"/>
              </w:rPr>
              <w:t>□参赛；□展示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879" w:type="dxa"/>
            <w:noWrap w:val="0"/>
            <w:vAlign w:val="top"/>
          </w:tcPr>
          <w:p>
            <w:pPr>
              <w:pStyle w:val="9"/>
              <w:jc w:val="center"/>
              <w:rPr>
                <w:rFonts w:hint="eastAsia" w:ascii="仿宋_GB2312" w:hAnsi="宋体" w:eastAsia="仿宋_GB2312" w:cs="宋体"/>
                <w:sz w:val="28"/>
                <w:szCs w:val="28"/>
              </w:rPr>
            </w:pPr>
            <w:r>
              <w:rPr>
                <w:rFonts w:hint="eastAsia" w:ascii="仿宋_GB2312" w:hAnsi="宋体" w:eastAsia="仿宋_GB2312" w:cs="宋体"/>
                <w:sz w:val="28"/>
                <w:szCs w:val="28"/>
              </w:rPr>
              <w:t>联系人</w:t>
            </w:r>
          </w:p>
        </w:tc>
        <w:tc>
          <w:tcPr>
            <w:tcW w:w="5643" w:type="dxa"/>
            <w:noWrap w:val="0"/>
            <w:vAlign w:val="top"/>
          </w:tcPr>
          <w:p>
            <w:pPr>
              <w:pStyle w:val="9"/>
              <w:jc w:val="both"/>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79" w:type="dxa"/>
            <w:noWrap w:val="0"/>
            <w:vAlign w:val="top"/>
          </w:tcPr>
          <w:p>
            <w:pPr>
              <w:pStyle w:val="9"/>
              <w:jc w:val="center"/>
              <w:rPr>
                <w:rFonts w:hint="eastAsia" w:ascii="仿宋_GB2312" w:hAnsi="宋体" w:eastAsia="仿宋_GB2312" w:cs="宋体"/>
                <w:sz w:val="28"/>
                <w:szCs w:val="28"/>
              </w:rPr>
            </w:pPr>
            <w:r>
              <w:rPr>
                <w:rFonts w:hint="eastAsia" w:ascii="仿宋_GB2312" w:hAnsi="宋体" w:eastAsia="仿宋_GB2312" w:cs="宋体"/>
                <w:sz w:val="28"/>
                <w:szCs w:val="28"/>
              </w:rPr>
              <w:t>联系电话</w:t>
            </w:r>
          </w:p>
        </w:tc>
        <w:tc>
          <w:tcPr>
            <w:tcW w:w="5643" w:type="dxa"/>
            <w:noWrap w:val="0"/>
            <w:vAlign w:val="top"/>
          </w:tcPr>
          <w:p>
            <w:pPr>
              <w:pStyle w:val="9"/>
              <w:jc w:val="both"/>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522" w:type="dxa"/>
            <w:gridSpan w:val="2"/>
            <w:noWrap w:val="0"/>
            <w:vAlign w:val="top"/>
          </w:tcPr>
          <w:p>
            <w:pPr>
              <w:pStyle w:val="9"/>
              <w:jc w:val="center"/>
              <w:rPr>
                <w:rFonts w:hint="eastAsia" w:ascii="仿宋_GB2312" w:hAnsi="宋体" w:eastAsia="仿宋_GB2312" w:cs="宋体"/>
                <w:sz w:val="28"/>
                <w:szCs w:val="28"/>
              </w:rPr>
            </w:pPr>
            <w:r>
              <w:rPr>
                <w:rFonts w:hint="eastAsia" w:ascii="仿宋_GB2312" w:hAnsi="宋体" w:eastAsia="仿宋_GB2312" w:cs="宋体"/>
                <w:sz w:val="28"/>
                <w:szCs w:val="28"/>
              </w:rPr>
              <w:t>茶样简介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7" w:hRule="atLeast"/>
        </w:trPr>
        <w:tc>
          <w:tcPr>
            <w:tcW w:w="8522" w:type="dxa"/>
            <w:gridSpan w:val="2"/>
            <w:noWrap w:val="0"/>
            <w:vAlign w:val="top"/>
          </w:tcPr>
          <w:p>
            <w:pPr>
              <w:pStyle w:val="9"/>
              <w:jc w:val="both"/>
              <w:rPr>
                <w:rFonts w:hint="eastAsia" w:ascii="仿宋_GB2312" w:hAnsi="宋体" w:eastAsia="仿宋_GB2312" w:cs="宋体"/>
                <w:sz w:val="28"/>
                <w:szCs w:val="28"/>
              </w:rPr>
            </w:pPr>
          </w:p>
        </w:tc>
      </w:tr>
    </w:tbl>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00000000000000000"/>
    <w:charset w:val="86"/>
    <w:family w:val="auto"/>
    <w:pitch w:val="default"/>
    <w:sig w:usb0="00000000" w:usb1="00000000" w:usb2="00000012" w:usb3="00000000" w:csb0="00040001" w:csb1="00000000"/>
  </w:font>
  <w:font w:name="方正报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E206D"/>
    <w:rsid w:val="23D052EC"/>
    <w:rsid w:val="33641F5B"/>
    <w:rsid w:val="4C5E206D"/>
    <w:rsid w:val="4D9F0C17"/>
    <w:rsid w:val="5ED3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autoSpaceDE w:val="0"/>
      <w:autoSpaceDN w:val="0"/>
      <w:ind w:right="29"/>
      <w:jc w:val="center"/>
      <w:outlineLvl w:val="0"/>
    </w:pPr>
    <w:rPr>
      <w:rFonts w:ascii="方正小标宋简体" w:eastAsia="方正小标宋简体" w:cs="方正小标宋简体"/>
      <w:kern w:val="0"/>
      <w:sz w:val="44"/>
      <w:szCs w:val="44"/>
      <w:lang w:val="zh-CN"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widowControl w:val="0"/>
      <w:autoSpaceDE w:val="0"/>
      <w:autoSpaceDN w:val="0"/>
      <w:adjustRightInd w:val="0"/>
    </w:pPr>
    <w:rPr>
      <w:rFonts w:ascii="方正小标宋简体" w:hAnsi="Times New Roman" w:eastAsia="方正小标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2020-10-23T07:45:00Z</dcterms:created>
  <dc:creator>cbinstall</dc:creator>
  <cp:lastModifiedBy>cbinstall</cp:lastModifiedBy>
  <dcterms:modified xsi:type="dcterms:W3CDTF">2020-10-28T02:49:16Z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