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单位授权招聘委托书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中国广西人才市场梧州分市场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办理报名梧州市人力资源和社会保障局举办的“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</w:rPr>
        <w:t>2021年百日千万网络招聘专项行动暨广西2021届高校毕业生招聘季—梧州市优质企业招聘高校毕业生就业网络招聘会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”。发布的招聘岗位信息及招聘行为代表本单位真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实意愿，本单位承诺所提供的各类材料和信息均真实有效，受委托人的一切行为和后果均由我单位负责承担，请予接洽。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（公章）：</w:t>
      </w:r>
    </w:p>
    <w:p>
      <w:pPr>
        <w:spacing w:line="600" w:lineRule="exact"/>
        <w:ind w:firstLine="4675" w:firstLineChars="146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（本委托书有效期：自盖章之日起生效，有效期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天）</w:t>
      </w:r>
    </w:p>
    <w:p>
      <w:pPr>
        <w:spacing w:line="600" w:lineRule="exact"/>
        <w:ind w:firstLine="6428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5533"/>
    <w:rsid w:val="00011F17"/>
    <w:rsid w:val="00057BE1"/>
    <w:rsid w:val="000B2269"/>
    <w:rsid w:val="000E5BD7"/>
    <w:rsid w:val="000F5533"/>
    <w:rsid w:val="00184C16"/>
    <w:rsid w:val="00192448"/>
    <w:rsid w:val="0025359E"/>
    <w:rsid w:val="00286A63"/>
    <w:rsid w:val="00303928"/>
    <w:rsid w:val="003455A0"/>
    <w:rsid w:val="0040066A"/>
    <w:rsid w:val="00444E8E"/>
    <w:rsid w:val="00482711"/>
    <w:rsid w:val="004920B0"/>
    <w:rsid w:val="00515864"/>
    <w:rsid w:val="00576514"/>
    <w:rsid w:val="006B1B07"/>
    <w:rsid w:val="006E6DBB"/>
    <w:rsid w:val="00743400"/>
    <w:rsid w:val="00766306"/>
    <w:rsid w:val="0077584D"/>
    <w:rsid w:val="00805D47"/>
    <w:rsid w:val="00841F49"/>
    <w:rsid w:val="008D627A"/>
    <w:rsid w:val="00916CED"/>
    <w:rsid w:val="00A5357C"/>
    <w:rsid w:val="00B005CB"/>
    <w:rsid w:val="00C954FB"/>
    <w:rsid w:val="00D56846"/>
    <w:rsid w:val="00E4265E"/>
    <w:rsid w:val="00F0552B"/>
    <w:rsid w:val="00F3763C"/>
    <w:rsid w:val="00F644C3"/>
    <w:rsid w:val="00F7115C"/>
    <w:rsid w:val="00F805E5"/>
    <w:rsid w:val="00FA158A"/>
    <w:rsid w:val="00FB3CF6"/>
    <w:rsid w:val="0BFF166F"/>
    <w:rsid w:val="0DD62023"/>
    <w:rsid w:val="15186260"/>
    <w:rsid w:val="1EB430CF"/>
    <w:rsid w:val="20B24002"/>
    <w:rsid w:val="239D26B2"/>
    <w:rsid w:val="25815EB8"/>
    <w:rsid w:val="2BD679EE"/>
    <w:rsid w:val="339A13D4"/>
    <w:rsid w:val="33C3493C"/>
    <w:rsid w:val="34C63860"/>
    <w:rsid w:val="4C4C5983"/>
    <w:rsid w:val="50E021E3"/>
    <w:rsid w:val="50FD328A"/>
    <w:rsid w:val="54736BB4"/>
    <w:rsid w:val="553F79D0"/>
    <w:rsid w:val="594D2BA8"/>
    <w:rsid w:val="596B212B"/>
    <w:rsid w:val="5EB35042"/>
    <w:rsid w:val="6CC15849"/>
    <w:rsid w:val="737611D7"/>
    <w:rsid w:val="747165FD"/>
    <w:rsid w:val="75401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a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2020-03-17T02:07:00Z</dcterms:created>
  <dc:creator>佚名</dc:creator>
  <cp:lastModifiedBy>咖啡色</cp:lastModifiedBy>
  <dcterms:modified xsi:type="dcterms:W3CDTF">2021-05-17T01:59:13Z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574088053_btnclosed</vt:lpwstr>
  </property>
  <property fmtid="{D5CDD505-2E9C-101B-9397-08002B2CF9AE}" pid="4" name="ICV">
    <vt:lpwstr>B88143B2D9204B108DC11D32C74F5EE7</vt:lpwstr>
  </property>
</Properties>
</file>